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0" w:rsidRPr="005C17A0" w:rsidRDefault="005C17A0" w:rsidP="005C17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C17A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</w:pPr>
      <w:r w:rsidRPr="005C17A0"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  <w:t>Analisi Statistiche - Tabelle da pubblicare sul sito del Comune (</w:t>
      </w:r>
      <w:proofErr w:type="spellStart"/>
      <w:r w:rsidRPr="005C17A0"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  <w:t>Dpcm</w:t>
      </w:r>
      <w:proofErr w:type="spellEnd"/>
      <w:r w:rsidRPr="005C17A0"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  <w:t xml:space="preserve"> 10/7/2012) 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</w:pPr>
      <w:r w:rsidRPr="005C17A0">
        <w:rPr>
          <w:rFonts w:ascii="Arial" w:eastAsia="Times New Roman" w:hAnsi="Arial" w:cs="Arial"/>
          <w:b/>
          <w:bCs/>
          <w:color w:val="004080"/>
          <w:sz w:val="24"/>
          <w:szCs w:val="24"/>
          <w:lang w:eastAsia="it-IT"/>
        </w:rPr>
        <w:pict>
          <v:rect id="_x0000_i1028" style="width:0;height:1.5pt" o:hralign="center" o:hrstd="t" o:hr="t" fillcolor="gray" stroked="f"/>
        </w:pict>
      </w:r>
    </w:p>
    <w:p w:rsidR="005C17A0" w:rsidRPr="005C17A0" w:rsidRDefault="005C17A0" w:rsidP="005C17A0">
      <w:pPr>
        <w:shd w:val="clear" w:color="auto" w:fill="FFFFFF"/>
        <w:spacing w:before="150" w:after="15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080"/>
          <w:sz w:val="42"/>
          <w:szCs w:val="42"/>
          <w:lang w:eastAsia="it-IT"/>
        </w:rPr>
      </w:pPr>
      <w:r w:rsidRPr="005C17A0">
        <w:rPr>
          <w:rFonts w:ascii="Arial" w:eastAsia="Times New Roman" w:hAnsi="Arial" w:cs="Arial"/>
          <w:b/>
          <w:bCs/>
          <w:color w:val="004080"/>
          <w:sz w:val="42"/>
          <w:szCs w:val="42"/>
          <w:lang w:eastAsia="it-IT"/>
        </w:rPr>
        <w:t>Comune : GANDOSSO (BG)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4080"/>
          <w:sz w:val="17"/>
          <w:szCs w:val="17"/>
          <w:lang w:eastAsia="it-IT"/>
        </w:rPr>
      </w:pPr>
      <w:r>
        <w:rPr>
          <w:rFonts w:ascii="Arial" w:eastAsia="Times New Roman" w:hAnsi="Arial" w:cs="Arial"/>
          <w:noProof/>
          <w:color w:val="5B677D"/>
          <w:sz w:val="17"/>
          <w:szCs w:val="17"/>
          <w:lang w:eastAsia="it-IT"/>
        </w:rPr>
        <w:drawing>
          <wp:inline distT="0" distB="0" distL="0" distR="0">
            <wp:extent cx="466725" cy="438150"/>
            <wp:effectExtent l="19050" t="0" r="9525" b="0"/>
            <wp:docPr id="5" name="Immagine 5" descr="Torna indietro">
              <a:hlinkClick xmlns:a="http://schemas.openxmlformats.org/drawingml/2006/main" r:id="rId5" tooltip="&quot;Torna indietr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rna indietro">
                      <a:hlinkClick r:id="rId5" tooltip="&quot;Torna indietr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shd w:val="clear" w:color="auto" w:fill="FFFFFF"/>
        <w:spacing w:before="100" w:beforeAutospacing="1" w:after="240" w:line="240" w:lineRule="auto"/>
        <w:textAlignment w:val="top"/>
        <w:rPr>
          <w:rFonts w:ascii="Arial" w:eastAsia="Times New Roman" w:hAnsi="Arial" w:cs="Arial"/>
          <w:lang w:eastAsia="it-IT"/>
        </w:rPr>
      </w:pPr>
      <w:r w:rsidRPr="005C17A0">
        <w:rPr>
          <w:rFonts w:ascii="Arial" w:eastAsia="Times New Roman" w:hAnsi="Arial" w:cs="Arial"/>
          <w:lang w:eastAsia="it-IT"/>
        </w:rPr>
        <w:t xml:space="preserve">Il Dipartimento delle Finanze rende disponibili le statistiche sulle dichiarazioni dei redditi delle persone fisiche </w:t>
      </w:r>
      <w:r w:rsidRPr="005C17A0">
        <w:rPr>
          <w:rFonts w:ascii="Arial" w:eastAsia="Times New Roman" w:hAnsi="Arial" w:cs="Arial"/>
          <w:b/>
          <w:bCs/>
          <w:u w:val="single"/>
          <w:lang w:eastAsia="it-IT"/>
        </w:rPr>
        <w:t>per consentirne la pubblicazione sul sito istituzionale del Comune</w:t>
      </w:r>
      <w:r w:rsidRPr="005C17A0">
        <w:rPr>
          <w:rFonts w:ascii="Arial" w:eastAsia="Times New Roman" w:hAnsi="Arial" w:cs="Arial"/>
          <w:lang w:eastAsia="it-IT"/>
        </w:rPr>
        <w:t xml:space="preserve">, come previsto dal </w:t>
      </w:r>
      <w:hyperlink r:id="rId7" w:tgtFrame="_blank" w:history="1">
        <w:proofErr w:type="spellStart"/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>Dpcm</w:t>
        </w:r>
        <w:proofErr w:type="spellEnd"/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 xml:space="preserve"> del 10 luglio 2012</w:t>
        </w:r>
      </w:hyperlink>
      <w:r w:rsidRPr="005C17A0">
        <w:rPr>
          <w:rFonts w:ascii="Arial" w:eastAsia="Times New Roman" w:hAnsi="Arial" w:cs="Arial"/>
          <w:lang w:eastAsia="it-IT"/>
        </w:rPr>
        <w:t>, secondo le disposizioni dell’</w:t>
      </w:r>
      <w:hyperlink r:id="rId8" w:tgtFrame="_blank" w:history="1"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>art. 1, comma 12-ter, lettera e), decreto legge n. 138 del 13 agosto 2011,</w:t>
        </w:r>
      </w:hyperlink>
      <w:r w:rsidRPr="005C17A0">
        <w:rPr>
          <w:rFonts w:ascii="Arial" w:eastAsia="Times New Roman" w:hAnsi="Arial" w:cs="Arial"/>
          <w:lang w:eastAsia="it-IT"/>
        </w:rPr>
        <w:t xml:space="preserve"> sulla partecipazione dei comuni all'attività di accertamento tributario e contributivo.</w:t>
      </w:r>
    </w:p>
    <w:p w:rsidR="005C17A0" w:rsidRPr="005C17A0" w:rsidRDefault="005C17A0" w:rsidP="005C17A0">
      <w:pPr>
        <w:shd w:val="clear" w:color="auto" w:fill="FFFFFF"/>
        <w:spacing w:before="100" w:beforeAutospacing="1" w:after="240" w:line="240" w:lineRule="auto"/>
        <w:textAlignment w:val="top"/>
        <w:rPr>
          <w:rFonts w:ascii="Arial" w:eastAsia="Times New Roman" w:hAnsi="Arial" w:cs="Arial"/>
          <w:lang w:eastAsia="it-IT"/>
        </w:rPr>
      </w:pPr>
      <w:r w:rsidRPr="005C17A0">
        <w:rPr>
          <w:rFonts w:ascii="Arial" w:eastAsia="Times New Roman" w:hAnsi="Arial" w:cs="Arial"/>
          <w:lang w:eastAsia="it-IT"/>
        </w:rPr>
        <w:t>Le tabelle contengono le informazioni sulle principali categorie di reddito dichiarato e sulle variabili utili per la determinazione dell'imposta delle persone fisiche residenti nel territorio di competenza.</w:t>
      </w:r>
    </w:p>
    <w:p w:rsidR="005C17A0" w:rsidRPr="005C17A0" w:rsidRDefault="005C17A0" w:rsidP="005C17A0">
      <w:pPr>
        <w:shd w:val="clear" w:color="auto" w:fill="FFFFFF"/>
        <w:spacing w:before="100" w:beforeAutospacing="1" w:after="240" w:line="240" w:lineRule="auto"/>
        <w:textAlignment w:val="top"/>
        <w:rPr>
          <w:rFonts w:ascii="Arial" w:eastAsia="Times New Roman" w:hAnsi="Arial" w:cs="Arial"/>
          <w:lang w:eastAsia="it-IT"/>
        </w:rPr>
      </w:pPr>
      <w:r w:rsidRPr="005C17A0">
        <w:rPr>
          <w:rFonts w:ascii="Arial" w:eastAsia="Times New Roman" w:hAnsi="Arial" w:cs="Arial"/>
          <w:lang w:eastAsia="it-IT"/>
        </w:rPr>
        <w:t xml:space="preserve">I dati statistici sono organizzati per classi di reddito complessivo, con valori oscurati in presenza di scarse numerosità e fasce di reddito determinate in modo tale da evitare rischi di identificabilità, nel rispetto della vigente normativa sulla tutela della privacy </w:t>
      </w:r>
      <w:hyperlink r:id="rId9" w:tgtFrame="_blank" w:history="1"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>(</w:t>
        </w:r>
        <w:proofErr w:type="spellStart"/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>D.Lgs.</w:t>
        </w:r>
        <w:proofErr w:type="spellEnd"/>
        <w:r w:rsidRPr="005C17A0">
          <w:rPr>
            <w:rFonts w:ascii="Times New Roman" w:eastAsia="Times New Roman" w:hAnsi="Times New Roman" w:cs="Times New Roman"/>
            <w:color w:val="5B677D"/>
            <w:u w:val="single"/>
            <w:lang w:eastAsia="it-IT"/>
          </w:rPr>
          <w:t xml:space="preserve"> 30 giugno 2003, n. 196)</w:t>
        </w:r>
      </w:hyperlink>
      <w:r w:rsidRPr="005C17A0">
        <w:rPr>
          <w:rFonts w:ascii="Arial" w:eastAsia="Times New Roman" w:hAnsi="Arial" w:cs="Arial"/>
          <w:lang w:eastAsia="it-IT"/>
        </w:rPr>
        <w:t>. I Comuni devono comunque segnalare al Dipartimento delle Finanze, prima di procedere alla pubblicazione, casi di evidente rischio di identificazione dei contribuenti.</w:t>
      </w:r>
    </w:p>
    <w:p w:rsidR="005C17A0" w:rsidRPr="005C17A0" w:rsidRDefault="005C17A0" w:rsidP="005C17A0">
      <w:pPr>
        <w:shd w:val="clear" w:color="auto" w:fill="FFFFFF"/>
        <w:spacing w:before="100" w:beforeAutospacing="1" w:after="240" w:line="240" w:lineRule="auto"/>
        <w:textAlignment w:val="top"/>
        <w:rPr>
          <w:rFonts w:ascii="Arial" w:eastAsia="Times New Roman" w:hAnsi="Arial" w:cs="Arial"/>
          <w:lang w:eastAsia="it-IT"/>
        </w:rPr>
      </w:pPr>
      <w:r w:rsidRPr="005C17A0">
        <w:rPr>
          <w:rFonts w:ascii="Arial" w:eastAsia="Times New Roman" w:hAnsi="Arial" w:cs="Arial"/>
          <w:lang w:eastAsia="it-IT"/>
        </w:rPr>
        <w:t xml:space="preserve">Di seguito è disponibile il download delle tabelle (in formato pdf, </w:t>
      </w:r>
      <w:proofErr w:type="spellStart"/>
      <w:r w:rsidRPr="005C17A0">
        <w:rPr>
          <w:rFonts w:ascii="Arial" w:eastAsia="Times New Roman" w:hAnsi="Arial" w:cs="Arial"/>
          <w:lang w:eastAsia="it-IT"/>
        </w:rPr>
        <w:t>csv</w:t>
      </w:r>
      <w:proofErr w:type="spellEnd"/>
      <w:r w:rsidRPr="005C17A0">
        <w:rPr>
          <w:rFonts w:ascii="Arial" w:eastAsia="Times New Roman" w:hAnsi="Arial" w:cs="Arial"/>
          <w:lang w:eastAsia="it-IT"/>
        </w:rPr>
        <w:t xml:space="preserve"> ed Excel) da pubblicare, a cura del Comune, sul proprio sito internet come previsto dal citato </w:t>
      </w:r>
      <w:proofErr w:type="spellStart"/>
      <w:r w:rsidRPr="005C17A0">
        <w:rPr>
          <w:rFonts w:ascii="Arial" w:eastAsia="Times New Roman" w:hAnsi="Arial" w:cs="Arial"/>
          <w:lang w:eastAsia="it-IT"/>
        </w:rPr>
        <w:t>Dpcm</w:t>
      </w:r>
      <w:proofErr w:type="spellEnd"/>
      <w:r w:rsidRPr="005C17A0">
        <w:rPr>
          <w:rFonts w:ascii="Arial" w:eastAsia="Times New Roman" w:hAnsi="Arial" w:cs="Arial"/>
          <w:lang w:eastAsia="it-IT"/>
        </w:rPr>
        <w:t xml:space="preserve">. 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 w:rsidRPr="005C17A0">
        <w:rPr>
          <w:rFonts w:ascii="Arial" w:eastAsia="Times New Roman" w:hAnsi="Arial" w:cs="Arial"/>
          <w:b/>
          <w:bCs/>
          <w:sz w:val="31"/>
          <w:lang w:eastAsia="it-IT"/>
        </w:rPr>
        <w:t>Tabelle riferite alle persone fisiche - Anno 2012</w:t>
      </w:r>
    </w:p>
    <w:p w:rsidR="005C17A0" w:rsidRPr="005C17A0" w:rsidRDefault="005C17A0" w:rsidP="005C1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textAlignment w:val="bottom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r w:rsidRPr="005C17A0">
        <w:rPr>
          <w:rFonts w:ascii="Arial" w:eastAsia="Times New Roman" w:hAnsi="Arial" w:cs="Arial"/>
          <w:b/>
          <w:bCs/>
          <w:sz w:val="26"/>
          <w:szCs w:val="26"/>
          <w:lang w:eastAsia="it-IT"/>
        </w:rPr>
        <w:t>Principali tipologie di reddito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6" name="aui_3_2_0_1132" descr="Esporta in pdf">
              <a:hlinkClick xmlns:a="http://schemas.openxmlformats.org/drawingml/2006/main" r:id="rId10" tooltip="&quot;Esporta in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2_0_1132" descr="Esporta in pdf">
                      <a:hlinkClick r:id="rId10" tooltip="&quot;Esporta in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7" name="Immagine 7" descr="Esporta in csv">
              <a:hlinkClick xmlns:a="http://schemas.openxmlformats.org/drawingml/2006/main" r:id="rId12" tooltip="&quot;Esporta in cs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orta in csv">
                      <a:hlinkClick r:id="rId12" tooltip="&quot;Esporta in cs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8" name="Immagine 8" descr="Esporta in excel">
              <a:hlinkClick xmlns:a="http://schemas.openxmlformats.org/drawingml/2006/main" r:id="rId14" tooltip="&quot;Esporta in exc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porta in excel">
                      <a:hlinkClick r:id="rId14" tooltip="&quot;Esporta in exc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textAlignment w:val="bottom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r w:rsidRPr="005C17A0">
        <w:rPr>
          <w:rFonts w:ascii="Arial" w:eastAsia="Times New Roman" w:hAnsi="Arial" w:cs="Arial"/>
          <w:b/>
          <w:bCs/>
          <w:sz w:val="26"/>
          <w:szCs w:val="26"/>
          <w:lang w:eastAsia="it-IT"/>
        </w:rPr>
        <w:t>Variabili per la determinazione dell'imposta IRPEF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9" name="aui_3_2_0_1149" descr="Esporta in pdf">
              <a:hlinkClick xmlns:a="http://schemas.openxmlformats.org/drawingml/2006/main" r:id="rId16" tooltip="&quot;Esporta in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2_0_1149" descr="Esporta in pdf">
                      <a:hlinkClick r:id="rId16" tooltip="&quot;Esporta in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0" name="Immagine 10" descr="Esporta in csv">
              <a:hlinkClick xmlns:a="http://schemas.openxmlformats.org/drawingml/2006/main" r:id="rId17" tooltip="&quot;Esporta in cs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porta in csv">
                      <a:hlinkClick r:id="rId17" tooltip="&quot;Esporta in cs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1" name="Immagine 11" descr="Esporta in excel">
              <a:hlinkClick xmlns:a="http://schemas.openxmlformats.org/drawingml/2006/main" r:id="rId18" tooltip="&quot;Esporta in exc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porta in excel">
                      <a:hlinkClick r:id="rId18" tooltip="&quot;Esporta in exc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 w:rsidRPr="005C17A0">
        <w:rPr>
          <w:rFonts w:ascii="Arial" w:eastAsia="Times New Roman" w:hAnsi="Arial" w:cs="Arial"/>
          <w:b/>
          <w:bCs/>
          <w:lang w:eastAsia="it-IT"/>
        </w:rPr>
        <w:br/>
      </w:r>
      <w:r w:rsidRPr="005C17A0">
        <w:rPr>
          <w:rFonts w:ascii="Arial" w:eastAsia="Times New Roman" w:hAnsi="Arial" w:cs="Arial"/>
          <w:b/>
          <w:bCs/>
          <w:sz w:val="31"/>
          <w:lang w:eastAsia="it-IT"/>
        </w:rPr>
        <w:t>Tabelle riferite alle persone fisiche - Anno 2011</w:t>
      </w:r>
    </w:p>
    <w:p w:rsidR="005C17A0" w:rsidRPr="005C17A0" w:rsidRDefault="005C17A0" w:rsidP="005C17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textAlignment w:val="bottom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r w:rsidRPr="005C17A0">
        <w:rPr>
          <w:rFonts w:ascii="Arial" w:eastAsia="Times New Roman" w:hAnsi="Arial" w:cs="Arial"/>
          <w:b/>
          <w:bCs/>
          <w:sz w:val="26"/>
          <w:szCs w:val="26"/>
          <w:lang w:eastAsia="it-IT"/>
        </w:rPr>
        <w:t>Principali tipologie di reddito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2" name="aui_3_2_0_1161" descr="Esporta in pdf">
              <a:hlinkClick xmlns:a="http://schemas.openxmlformats.org/drawingml/2006/main" r:id="rId19" tooltip="&quot;Esporta in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2_0_1161" descr="Esporta in pdf">
                      <a:hlinkClick r:id="rId19" tooltip="&quot;Esporta in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3" name="Immagine 13" descr="Esporta in csv">
              <a:hlinkClick xmlns:a="http://schemas.openxmlformats.org/drawingml/2006/main" r:id="rId20" tooltip="&quot;Esporta in cs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porta in csv">
                      <a:hlinkClick r:id="rId20" tooltip="&quot;Esporta in cs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4" name="Immagine 14" descr="Esporta in excel">
              <a:hlinkClick xmlns:a="http://schemas.openxmlformats.org/drawingml/2006/main" r:id="rId21" tooltip="&quot;Esporta in exc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sporta in excel">
                      <a:hlinkClick r:id="rId21" tooltip="&quot;Esporta in exc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textAlignment w:val="bottom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r w:rsidRPr="005C17A0">
        <w:rPr>
          <w:rFonts w:ascii="Arial" w:eastAsia="Times New Roman" w:hAnsi="Arial" w:cs="Arial"/>
          <w:b/>
          <w:bCs/>
          <w:sz w:val="26"/>
          <w:szCs w:val="26"/>
          <w:lang w:eastAsia="it-IT"/>
        </w:rPr>
        <w:t>Variabili per la determinazione dell'imposta IRPEF</w:t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5" name="aui_3_2_0_1173" descr="Esporta in pdf">
              <a:hlinkClick xmlns:a="http://schemas.openxmlformats.org/drawingml/2006/main" r:id="rId22" tooltip="&quot;Esporta in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2_0_1173" descr="Esporta in pdf">
                      <a:hlinkClick r:id="rId22" tooltip="&quot;Esporta in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6" name="Immagine 16" descr="Esporta in csv">
              <a:hlinkClick xmlns:a="http://schemas.openxmlformats.org/drawingml/2006/main" r:id="rId23" tooltip="&quot;Esporta in cs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porta in csv">
                      <a:hlinkClick r:id="rId23" tooltip="&quot;Esporta in cs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677D"/>
          <w:sz w:val="26"/>
          <w:szCs w:val="26"/>
          <w:lang w:eastAsia="it-IT"/>
        </w:rPr>
        <w:drawing>
          <wp:inline distT="0" distB="0" distL="0" distR="0">
            <wp:extent cx="352425" cy="438150"/>
            <wp:effectExtent l="19050" t="0" r="9525" b="0"/>
            <wp:docPr id="17" name="Immagine 17" descr="Esporta in excel">
              <a:hlinkClick xmlns:a="http://schemas.openxmlformats.org/drawingml/2006/main" r:id="rId24" tooltip="&quot;Esporta in exc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porta in excel">
                      <a:hlinkClick r:id="rId24" tooltip="&quot;Esporta in exc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it-IT"/>
        </w:rPr>
      </w:pPr>
      <w:r>
        <w:rPr>
          <w:rFonts w:ascii="Arial" w:eastAsia="Times New Roman" w:hAnsi="Arial" w:cs="Arial"/>
          <w:noProof/>
          <w:color w:val="5B677D"/>
          <w:sz w:val="17"/>
          <w:szCs w:val="17"/>
          <w:lang w:eastAsia="it-IT"/>
        </w:rPr>
        <w:drawing>
          <wp:inline distT="0" distB="0" distL="0" distR="0">
            <wp:extent cx="466725" cy="438150"/>
            <wp:effectExtent l="19050" t="0" r="9525" b="0"/>
            <wp:docPr id="18" name="Immagine 18" descr="Torna indietro">
              <a:hlinkClick xmlns:a="http://schemas.openxmlformats.org/drawingml/2006/main" r:id="rId5" tooltip="&quot;Torna indietr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rna indietro">
                      <a:hlinkClick r:id="rId5" tooltip="&quot;Torna indietr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0" w:rsidRPr="005C17A0" w:rsidRDefault="005C17A0" w:rsidP="005C17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C17A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C17A0" w:rsidRPr="005C17A0" w:rsidRDefault="005C17A0" w:rsidP="005C17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C17A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5C17A0" w:rsidRPr="005C17A0" w:rsidRDefault="005C17A0" w:rsidP="005C17A0">
      <w:pPr>
        <w:shd w:val="clear" w:color="auto" w:fill="3A4F7F"/>
        <w:spacing w:before="100" w:beforeAutospacing="1" w:after="240" w:line="240" w:lineRule="auto"/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</w:pP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  </w:t>
      </w:r>
      <w:hyperlink r:id="rId25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Servizi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lang w:eastAsia="it-IT"/>
        </w:rPr>
        <w:t xml:space="preserve">  | </w:t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> </w:t>
      </w:r>
      <w:hyperlink r:id="rId26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Pubblicazioni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  </w:t>
      </w:r>
      <w:r w:rsidRPr="005C17A0">
        <w:rPr>
          <w:rFonts w:ascii="Verdana" w:eastAsia="Times New Roman" w:hAnsi="Verdana" w:cs="Arial"/>
          <w:b/>
          <w:bCs/>
          <w:color w:val="FFFFFF"/>
          <w:sz w:val="15"/>
          <w:lang w:eastAsia="it-IT"/>
        </w:rPr>
        <w:t xml:space="preserve"> |</w:t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> </w:t>
      </w:r>
      <w:hyperlink r:id="rId27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Multimedia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lang w:eastAsia="it-IT"/>
        </w:rPr>
        <w:t xml:space="preserve"> |</w:t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> </w:t>
      </w:r>
      <w:hyperlink r:id="rId28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Calendario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lang w:eastAsia="it-IT"/>
        </w:rPr>
        <w:t xml:space="preserve">   |  </w:t>
      </w:r>
      <w:hyperlink r:id="rId29" w:tgtFrame="_blank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Documentazione </w:t>
        </w:r>
        <w:proofErr w:type="spellStart"/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Econ</w:t>
        </w:r>
        <w:proofErr w:type="spellEnd"/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. e Fin.</w:t>
        </w:r>
      </w:hyperlink>
    </w:p>
    <w:p w:rsidR="005C17A0" w:rsidRPr="005C17A0" w:rsidRDefault="005C17A0" w:rsidP="005C17A0">
      <w:pPr>
        <w:shd w:val="clear" w:color="auto" w:fill="3A4F7F"/>
        <w:spacing w:before="100" w:beforeAutospacing="1" w:after="240" w:line="240" w:lineRule="auto"/>
        <w:jc w:val="right"/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</w:pPr>
      <w:hyperlink r:id="rId30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Gestione utenti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 | </w:t>
      </w:r>
      <w:hyperlink r:id="rId31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Guida al portale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 | </w:t>
      </w:r>
      <w:hyperlink r:id="rId32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Link utili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 | </w:t>
      </w:r>
      <w:hyperlink r:id="rId33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Assistenza</w:t>
        </w:r>
      </w:hyperlink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t xml:space="preserve"> | </w:t>
      </w:r>
      <w:hyperlink r:id="rId34" w:history="1">
        <w:r w:rsidRPr="005C17A0">
          <w:rPr>
            <w:rFonts w:ascii="Verdana" w:eastAsia="Times New Roman" w:hAnsi="Verdana" w:cs="Arial"/>
            <w:b/>
            <w:bCs/>
            <w:color w:val="FFFFFF"/>
            <w:sz w:val="15"/>
            <w:lang w:eastAsia="it-IT"/>
          </w:rPr>
          <w:t>Contattaci</w:t>
        </w:r>
      </w:hyperlink>
    </w:p>
    <w:p w:rsidR="005C17A0" w:rsidRPr="005C17A0" w:rsidRDefault="005C17A0" w:rsidP="005C17A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Verdana" w:eastAsia="Times New Roman" w:hAnsi="Verdana" w:cs="Arial"/>
          <w:b/>
          <w:bCs/>
          <w:color w:val="FFFFFF"/>
          <w:sz w:val="15"/>
          <w:szCs w:val="15"/>
          <w:lang w:eastAsia="it-IT"/>
        </w:rPr>
        <w:pict/>
      </w:r>
      <w:r w:rsidRPr="005C17A0">
        <w:rPr>
          <w:rFonts w:ascii="Arial" w:eastAsia="Times New Roman" w:hAnsi="Arial" w:cs="Arial"/>
          <w:sz w:val="17"/>
          <w:szCs w:val="17"/>
          <w:lang w:eastAsia="it-IT"/>
        </w:rPr>
        <w:t>&lt;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div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>&gt;&lt;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img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alt=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 xml:space="preserve">"DCSIMG" 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id=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 xml:space="preserve">"DCSIMG" 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width=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 xml:space="preserve">"1" </w:t>
      </w:r>
      <w:proofErr w:type="spellStart"/>
      <w:r w:rsidRPr="005C17A0">
        <w:rPr>
          <w:rFonts w:ascii="Arial" w:eastAsia="Times New Roman" w:hAnsi="Arial" w:cs="Arial"/>
          <w:sz w:val="17"/>
          <w:szCs w:val="17"/>
          <w:lang w:eastAsia="it-IT"/>
        </w:rPr>
        <w:t>height=</w:t>
      </w:r>
      <w:proofErr w:type="spellEnd"/>
      <w:r w:rsidRPr="005C17A0">
        <w:rPr>
          <w:rFonts w:ascii="Arial" w:eastAsia="Times New Roman" w:hAnsi="Arial" w:cs="Arial"/>
          <w:sz w:val="17"/>
          <w:szCs w:val="17"/>
          <w:lang w:eastAsia="it-IT"/>
        </w:rPr>
        <w:t xml:space="preserve">"1" src="//sdc.agenziaentrate.it/dcsexh7tvgflxfnzchxutzkn3_5p5j/njs.gif?dcsuri=/nojavascript&amp;amp;WT.js=No&amp;amp;WT.tv=9.4.0&amp;amp;dcssip=www.portalefederalismofiscale.gov.it"/&gt;&lt;/div&gt; </w:t>
      </w:r>
      <w:r w:rsidRPr="005C17A0">
        <w:rPr>
          <w:rFonts w:ascii="Arial" w:eastAsia="Times New Roman" w:hAnsi="Arial" w:cs="Arial"/>
          <w:sz w:val="17"/>
          <w:szCs w:val="17"/>
          <w:lang w:eastAsia="it-IT"/>
        </w:rPr>
        <w:pict/>
      </w:r>
    </w:p>
    <w:p w:rsidR="005C17A0" w:rsidRPr="005C17A0" w:rsidRDefault="005C17A0" w:rsidP="005C17A0">
      <w:pPr>
        <w:spacing w:after="0" w:line="168" w:lineRule="atLeast"/>
        <w:outlineLvl w:val="0"/>
        <w:rPr>
          <w:rFonts w:ascii="Arial" w:eastAsia="Times New Roman" w:hAnsi="Arial" w:cs="Arial"/>
          <w:b/>
          <w:bCs/>
          <w:color w:val="234A9C"/>
          <w:kern w:val="36"/>
          <w:lang w:eastAsia="it-IT"/>
        </w:rPr>
      </w:pPr>
      <w:proofErr w:type="spellStart"/>
      <w:r w:rsidRPr="005C17A0">
        <w:rPr>
          <w:rFonts w:ascii="Arial" w:eastAsia="Times New Roman" w:hAnsi="Arial" w:cs="Arial"/>
          <w:b/>
          <w:bCs/>
          <w:color w:val="234A9C"/>
          <w:kern w:val="36"/>
          <w:lang w:eastAsia="it-IT"/>
        </w:rPr>
        <w:t>Breadcrumb</w:t>
      </w:r>
      <w:proofErr w:type="spellEnd"/>
      <w:r w:rsidRPr="005C17A0">
        <w:rPr>
          <w:rFonts w:ascii="Arial" w:eastAsia="Times New Roman" w:hAnsi="Arial" w:cs="Arial"/>
          <w:b/>
          <w:bCs/>
          <w:color w:val="234A9C"/>
          <w:kern w:val="36"/>
          <w:lang w:eastAsia="it-IT"/>
        </w:rPr>
        <w:t xml:space="preserve"> </w:t>
      </w:r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textAlignment w:val="center"/>
        <w:rPr>
          <w:rFonts w:ascii="Arial" w:eastAsia="Times New Roman" w:hAnsi="Arial" w:cs="Arial"/>
          <w:b/>
          <w:bCs/>
          <w:color w:val="FFFFFF"/>
          <w:sz w:val="17"/>
          <w:szCs w:val="17"/>
          <w:lang w:eastAsia="it-IT"/>
        </w:rPr>
      </w:pPr>
      <w:r w:rsidRPr="005C17A0">
        <w:rPr>
          <w:rFonts w:ascii="Arial" w:eastAsia="Times New Roman" w:hAnsi="Arial" w:cs="Arial"/>
          <w:b/>
          <w:bCs/>
          <w:color w:val="FFFFFF"/>
          <w:sz w:val="17"/>
          <w:szCs w:val="17"/>
          <w:lang w:eastAsia="it-IT"/>
        </w:rPr>
        <w:t xml:space="preserve">  Sei in: </w:t>
      </w:r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hyperlink r:id="rId35" w:history="1">
        <w:r w:rsidRPr="005C17A0">
          <w:rPr>
            <w:rFonts w:ascii="Times New Roman" w:eastAsia="Times New Roman" w:hAnsi="Times New Roman" w:cs="Times New Roman"/>
            <w:color w:val="5B677D"/>
            <w:sz w:val="17"/>
            <w:u w:val="single"/>
            <w:lang w:eastAsia="it-IT"/>
          </w:rPr>
          <w:t>Area riservata</w:t>
        </w:r>
      </w:hyperlink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hyperlink r:id="rId36" w:history="1">
        <w:r w:rsidRPr="005C17A0">
          <w:rPr>
            <w:rFonts w:ascii="Times New Roman" w:eastAsia="Times New Roman" w:hAnsi="Times New Roman" w:cs="Times New Roman"/>
            <w:color w:val="5B677D"/>
            <w:sz w:val="17"/>
            <w:u w:val="single"/>
            <w:lang w:eastAsia="it-IT"/>
          </w:rPr>
          <w:t>Servizi</w:t>
        </w:r>
      </w:hyperlink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hyperlink r:id="rId37" w:history="1">
        <w:r w:rsidRPr="005C17A0">
          <w:rPr>
            <w:rFonts w:ascii="Times New Roman" w:eastAsia="Times New Roman" w:hAnsi="Times New Roman" w:cs="Times New Roman"/>
            <w:color w:val="5B677D"/>
            <w:sz w:val="17"/>
            <w:u w:val="single"/>
            <w:lang w:eastAsia="it-IT"/>
          </w:rPr>
          <w:t>Dipartimento delle Finanze</w:t>
        </w:r>
      </w:hyperlink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hyperlink r:id="rId38" w:history="1">
        <w:r w:rsidRPr="005C17A0">
          <w:rPr>
            <w:rFonts w:ascii="Times New Roman" w:eastAsia="Times New Roman" w:hAnsi="Times New Roman" w:cs="Times New Roman"/>
            <w:color w:val="5B677D"/>
            <w:sz w:val="17"/>
            <w:u w:val="single"/>
            <w:lang w:eastAsia="it-IT"/>
          </w:rPr>
          <w:t>Statistiche</w:t>
        </w:r>
      </w:hyperlink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r w:rsidRPr="005C17A0">
        <w:rPr>
          <w:rFonts w:ascii="Arial" w:eastAsia="Times New Roman" w:hAnsi="Arial" w:cs="Arial"/>
          <w:color w:val="FFFFFF"/>
          <w:sz w:val="20"/>
          <w:lang w:eastAsia="it-IT"/>
        </w:rPr>
        <w:t>Tabelle da pubblicare sul sito del Comune</w:t>
      </w:r>
    </w:p>
    <w:p w:rsidR="005C17A0" w:rsidRPr="005C17A0" w:rsidRDefault="005C17A0" w:rsidP="005C17A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right"/>
        <w:rPr>
          <w:rFonts w:ascii="Arial" w:eastAsia="Times New Roman" w:hAnsi="Arial" w:cs="Arial"/>
          <w:sz w:val="17"/>
          <w:szCs w:val="17"/>
          <w:lang w:eastAsia="it-IT"/>
        </w:rPr>
      </w:pPr>
    </w:p>
    <w:p w:rsidR="005C17A0" w:rsidRPr="005C17A0" w:rsidRDefault="005C17A0" w:rsidP="005C17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C17A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C17A0" w:rsidRPr="005C17A0" w:rsidRDefault="005C17A0" w:rsidP="005C17A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7"/>
          <w:szCs w:val="17"/>
          <w:lang w:eastAsia="it-IT"/>
        </w:rPr>
      </w:pPr>
      <w:r w:rsidRPr="005C17A0">
        <w:rPr>
          <w:rFonts w:ascii="Arial" w:eastAsia="Times New Roman" w:hAnsi="Arial" w:cs="Arial"/>
          <w:sz w:val="17"/>
          <w:szCs w:val="17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in;height:18pt" o:ole="">
            <v:imagedata r:id="rId39" o:title=""/>
          </v:shape>
          <w:control r:id="rId40" w:name="DefaultOcxName2" w:shapeid="_x0000_i1086"/>
        </w:object>
      </w:r>
      <w:r w:rsidRPr="005C17A0">
        <w:rPr>
          <w:rFonts w:ascii="Arial" w:eastAsia="Times New Roman" w:hAnsi="Arial" w:cs="Arial"/>
          <w:sz w:val="17"/>
          <w:szCs w:val="17"/>
          <w:lang w:eastAsia="it-IT"/>
        </w:rPr>
        <w:object w:dxaOrig="1440" w:dyaOrig="1440">
          <v:shape id="_x0000_i1085" type="#_x0000_t75" style="width:1in;height:1in" o:ole="">
            <v:imagedata r:id="rId41" o:title=""/>
          </v:shape>
          <w:control r:id="rId42" w:name="DefaultOcxName3" w:shapeid="_x0000_i1085"/>
        </w:object>
      </w:r>
    </w:p>
    <w:p w:rsidR="005C17A0" w:rsidRPr="005C17A0" w:rsidRDefault="005C17A0" w:rsidP="005C17A0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C17A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F94486" w:rsidRDefault="00F94486"/>
    <w:sectPr w:rsidR="00F94486" w:rsidSect="00F94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883"/>
    <w:multiLevelType w:val="multilevel"/>
    <w:tmpl w:val="246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B6EEA"/>
    <w:multiLevelType w:val="multilevel"/>
    <w:tmpl w:val="550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32722B"/>
    <w:multiLevelType w:val="multilevel"/>
    <w:tmpl w:val="45B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92963"/>
    <w:multiLevelType w:val="multilevel"/>
    <w:tmpl w:val="F16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86C0F"/>
    <w:multiLevelType w:val="multilevel"/>
    <w:tmpl w:val="A17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BA1221"/>
    <w:multiLevelType w:val="multilevel"/>
    <w:tmpl w:val="6A48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2D75F6"/>
    <w:multiLevelType w:val="multilevel"/>
    <w:tmpl w:val="63C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D836C6"/>
    <w:multiLevelType w:val="multilevel"/>
    <w:tmpl w:val="EBA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17A0"/>
    <w:rsid w:val="005C17A0"/>
    <w:rsid w:val="00F9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486"/>
  </w:style>
  <w:style w:type="paragraph" w:styleId="Titolo1">
    <w:name w:val="heading 1"/>
    <w:basedOn w:val="Normale"/>
    <w:link w:val="Titolo1Carattere"/>
    <w:uiPriority w:val="9"/>
    <w:qFormat/>
    <w:rsid w:val="005C17A0"/>
    <w:pPr>
      <w:spacing w:after="0" w:line="168" w:lineRule="atLeast"/>
      <w:outlineLvl w:val="0"/>
    </w:pPr>
    <w:rPr>
      <w:rFonts w:ascii="Arial" w:eastAsia="Times New Roman" w:hAnsi="Arial" w:cs="Arial"/>
      <w:b/>
      <w:bCs/>
      <w:color w:val="234A9C"/>
      <w:kern w:val="36"/>
      <w:sz w:val="31"/>
      <w:szCs w:val="31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C17A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C17A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17A0"/>
    <w:rPr>
      <w:rFonts w:ascii="Arial" w:eastAsia="Times New Roman" w:hAnsi="Arial" w:cs="Arial"/>
      <w:b/>
      <w:bCs/>
      <w:color w:val="234A9C"/>
      <w:kern w:val="36"/>
      <w:sz w:val="31"/>
      <w:szCs w:val="3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17A0"/>
    <w:rPr>
      <w:rFonts w:ascii="Times New Roman" w:eastAsia="Times New Roman" w:hAnsi="Times New Roman" w:cs="Times New Roman"/>
      <w:b/>
      <w:bCs/>
      <w:sz w:val="38"/>
      <w:szCs w:val="3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17A0"/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17A0"/>
    <w:rPr>
      <w:color w:val="5B677D"/>
      <w:u w:val="single"/>
    </w:rPr>
  </w:style>
  <w:style w:type="character" w:styleId="Enfasigrassetto">
    <w:name w:val="Strong"/>
    <w:basedOn w:val="Carpredefinitoparagrafo"/>
    <w:uiPriority w:val="22"/>
    <w:qFormat/>
    <w:rsid w:val="005C17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5C17A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inologin">
    <w:name w:val="ominologin"/>
    <w:basedOn w:val="Normale"/>
    <w:rsid w:val="005C17A0"/>
    <w:pPr>
      <w:spacing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readcrumbfont1">
    <w:name w:val="breadcrumbfont1"/>
    <w:basedOn w:val="Carpredefinitoparagrafo"/>
    <w:rsid w:val="005C17A0"/>
    <w:rPr>
      <w:vanish w:val="0"/>
      <w:webHidden w:val="0"/>
      <w:color w:val="FFFFFF"/>
      <w:sz w:val="20"/>
      <w:szCs w:val="20"/>
      <w:shd w:val="clear" w:color="auto" w:fill="auto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C17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C17A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C17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C17A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mutitleanalisistat1">
    <w:name w:val="imu_title_analisi_stat1"/>
    <w:basedOn w:val="Carpredefinitoparagrafo"/>
    <w:rsid w:val="005C17A0"/>
  </w:style>
  <w:style w:type="character" w:customStyle="1" w:styleId="evidenziapercomune1">
    <w:name w:val="evidenzia_per_comune1"/>
    <w:basedOn w:val="Carpredefinitoparagrafo"/>
    <w:rsid w:val="005C17A0"/>
    <w:rPr>
      <w:b/>
      <w:bCs/>
      <w:u w:val="single"/>
    </w:rPr>
  </w:style>
  <w:style w:type="character" w:customStyle="1" w:styleId="dichititlepfisiche1">
    <w:name w:val="dichi_title_p_fisiche1"/>
    <w:basedOn w:val="Carpredefinitoparagrafo"/>
    <w:rsid w:val="005C17A0"/>
    <w:rPr>
      <w:b/>
      <w:bCs/>
      <w:sz w:val="34"/>
      <w:szCs w:val="34"/>
    </w:rPr>
  </w:style>
  <w:style w:type="character" w:customStyle="1" w:styleId="breadcrumbfont2">
    <w:name w:val="breadcrumbfont2"/>
    <w:basedOn w:val="Carpredefinitoparagrafo"/>
    <w:rsid w:val="005C17A0"/>
    <w:rPr>
      <w:color w:val="FFFFF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3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6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9661">
                  <w:marLeft w:val="0"/>
                  <w:marRight w:val="0"/>
                  <w:marTop w:val="10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953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808080"/>
                            <w:bottom w:val="none" w:sz="0" w:space="0" w:color="auto"/>
                            <w:right w:val="single" w:sz="12" w:space="0" w:color="808080"/>
                          </w:divBdr>
                          <w:divsChild>
                            <w:div w:id="4292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9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5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7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0C0C0"/>
                                <w:bottom w:val="none" w:sz="0" w:space="0" w:color="auto"/>
                                <w:right w:val="single" w:sz="6" w:space="0" w:color="C0C0C0"/>
                              </w:divBdr>
                              <w:divsChild>
                                <w:div w:id="17911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9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70225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6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621182">
                                                  <w:marLeft w:val="45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8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80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2861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0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87510">
                                                      <w:marLeft w:val="45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8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19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73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64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8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72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49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3241266">
                                                      <w:marLeft w:val="0"/>
                                                      <w:marRight w:val="0"/>
                                                      <w:marTop w:val="10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2109960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2468">
                  <w:marLeft w:val="0"/>
                  <w:marRight w:val="7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30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.finanze.it/DocTribFrontend/decodeurn?urn=urn:doctrib::DL:2011;138_art1-com12ter-let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2&amp;_maf_pff_p22_dich_WAR_MAF_PFF_P22_DICHportlet_req_parameter_type_resource=req_parameter_type_resource_value_xls" TargetMode="External"/><Relationship Id="rId26" Type="http://schemas.openxmlformats.org/officeDocument/2006/relationships/hyperlink" Target="http://www.portalefederalismofiscale.gov.it/portale/it/web/guest/pubblicazioni" TargetMode="External"/><Relationship Id="rId39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1&amp;_maf_pff_p22_dich_WAR_MAF_PFF_P22_DICHportlet_req_parameter_type_resource=req_parameter_type_resource_value_xls" TargetMode="External"/><Relationship Id="rId34" Type="http://schemas.openxmlformats.org/officeDocument/2006/relationships/hyperlink" Target="http://www.portalefederalismofiscale.gov.it/portale/it/web/guest/comunica-con-noi" TargetMode="External"/><Relationship Id="rId42" Type="http://schemas.openxmlformats.org/officeDocument/2006/relationships/control" Target="activeX/activeX2.xml"/><Relationship Id="rId7" Type="http://schemas.openxmlformats.org/officeDocument/2006/relationships/hyperlink" Target="http://def.finanze.it/DocTribFrontend/getArticoloDetail.do?id=%7b46FC8E08-99E6-4D6E-9AE8-E4C58016893D%7d&amp;FROM_SEARCH=true&amp;codiceOrdinamento=200000100000000&amp;numeroArticolo=Articolo%201&amp;idAttoNormativo=%7bD1EB02AD-80F3-4EA0-93C1-A690489EA434%7d" TargetMode="External"/><Relationship Id="rId12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1&amp;_maf_pff_p22_dich_WAR_MAF_PFF_P22_DICHportlet_req_parameter_type_resource=req_parameter_type_resource_value_csv" TargetMode="External"/><Relationship Id="rId17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2&amp;_maf_pff_p22_dich_WAR_MAF_PFF_P22_DICHportlet_req_parameter_type_resource=req_parameter_type_resource_value_csv" TargetMode="External"/><Relationship Id="rId25" Type="http://schemas.openxmlformats.org/officeDocument/2006/relationships/hyperlink" Target="http://www.portalefederalismofiscale.gov.it/portale/it/web/guest/servizi-amministrazione-finanziaria" TargetMode="External"/><Relationship Id="rId33" Type="http://schemas.openxmlformats.org/officeDocument/2006/relationships/hyperlink" Target="http://www.portalefederalismofiscale.gov.it/portale/it/web/guest/assistenza" TargetMode="External"/><Relationship Id="rId38" Type="http://schemas.openxmlformats.org/officeDocument/2006/relationships/hyperlink" Target="http://www.portalefederalismofiscale.gov.it/portale/it/web/guest/statistich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2&amp;_maf_pff_p22_dich_WAR_MAF_PFF_P22_DICHportlet_req_parameter_type_resource=req_parameter_type_resource_value_pdf" TargetMode="External"/><Relationship Id="rId20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1&amp;_maf_pff_p22_dich_WAR_MAF_PFF_P22_DICHportlet_req_parameter_type_resource=req_parameter_type_resource_value_csv" TargetMode="External"/><Relationship Id="rId29" Type="http://schemas.openxmlformats.org/officeDocument/2006/relationships/hyperlink" Target="http://dt.finanze.it/" TargetMode="External"/><Relationship Id="rId41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2&amp;_maf_pff_p22_dich_WAR_MAF_PFF_P22_DICHportlet_req_parameter_type_resource=req_parameter_type_resource_value_xls" TargetMode="External"/><Relationship Id="rId32" Type="http://schemas.openxmlformats.org/officeDocument/2006/relationships/hyperlink" Target="http://www.portalefederalismofiscale.gov.it/portale/it/web/guest/ap_link-utili" TargetMode="External"/><Relationship Id="rId37" Type="http://schemas.openxmlformats.org/officeDocument/2006/relationships/hyperlink" Target="http://www.portalefederalismofiscale.gov.it/portale/it/web/guest/dipartimento-delle-finanze" TargetMode="External"/><Relationship Id="rId40" Type="http://schemas.openxmlformats.org/officeDocument/2006/relationships/control" Target="activeX/activeX1.xml"/><Relationship Id="rId5" Type="http://schemas.openxmlformats.org/officeDocument/2006/relationships/hyperlink" Target="http://www.portalefederalismofiscale.gov.it/portale/it/web/guest/tabelle-da-pubblicare-sul-sito-del-comune?p_auth=8h1yfcLq&amp;p_p_id=maf_pff_p22_dich_WAR_MAF_PFF_P22_DICHportlet&amp;p_p_lifecycle=1&amp;p_p_state=normal&amp;p_p_mode=view&amp;p_p_col_id=column-1&amp;p_p_col_count=1&amp;_maf_pff_p22_dich_WAR_MAF_PFF_P22_DICHportlet_req_parameter_vai_a_casa=yes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2&amp;_maf_pff_p22_dich_WAR_MAF_PFF_P22_DICHportlet_req_parameter_type_resource=req_parameter_type_resource_value_csv" TargetMode="External"/><Relationship Id="rId28" Type="http://schemas.openxmlformats.org/officeDocument/2006/relationships/hyperlink" Target="http://www.portalefederalismofiscale.gov.it/portale/it/web/guest/adempimenti" TargetMode="External"/><Relationship Id="rId36" Type="http://schemas.openxmlformats.org/officeDocument/2006/relationships/hyperlink" Target="http://www.portalefederalismofiscale.gov.it/portale/it/web/guest/collaborare" TargetMode="External"/><Relationship Id="rId10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1&amp;_maf_pff_p22_dich_WAR_MAF_PFF_P22_DICHportlet_req_parameter_type_resource=req_parameter_type_resource_value_pdf" TargetMode="External"/><Relationship Id="rId19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1&amp;_maf_pff_p22_dich_WAR_MAF_PFF_P22_DICHportlet_req_parameter_type_resource=req_parameter_type_resource_value_pdf" TargetMode="External"/><Relationship Id="rId31" Type="http://schemas.openxmlformats.org/officeDocument/2006/relationships/hyperlink" Target="http://www.portalefederalismofiscale.gov.it/portale/it/web/guest/guida-al-portal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f.finanze.it/DocTribFrontend/decodeurn?urn=urn:doctrib::DLG:2003-06-30;196" TargetMode="External"/><Relationship Id="rId14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2&amp;_maf_pff_p22_dich_WAR_MAF_PFF_P22_DICHportlet_req_parameter_tema=01&amp;_maf_pff_p22_dich_WAR_MAF_PFF_P22_DICHportlet_req_parameter_type_resource=req_parameter_type_resource_value_xls" TargetMode="External"/><Relationship Id="rId22" Type="http://schemas.openxmlformats.org/officeDocument/2006/relationships/hyperlink" Target="http://www.portalefederalismofiscale.gov.it/portale/it/web/guest/tabelle-da-pubblicare-sul-sito-del-comune?p_p_id=maf_pff_p22_dich_WAR_MAF_PFF_P22_DICHportlet&amp;p_p_lifecycle=2&amp;p_p_state=normal&amp;p_p_mode=view&amp;p_p_cacheability=cacheLevelPage&amp;p_p_col_id=column-1&amp;p_p_col_count=1&amp;_maf_pff_p22_dich_WAR_MAF_PFF_P22_DICHportlet_req_parameter_anno=2011&amp;_maf_pff_p22_dich_WAR_MAF_PFF_P22_DICHportlet_req_parameter_tema=02&amp;_maf_pff_p22_dich_WAR_MAF_PFF_P22_DICHportlet_req_parameter_type_resource=req_parameter_type_resource_value_pdf" TargetMode="External"/><Relationship Id="rId27" Type="http://schemas.openxmlformats.org/officeDocument/2006/relationships/hyperlink" Target="http://www.portalefederalismofiscale.gov.it/portale/it/web/guest/multimedia" TargetMode="External"/><Relationship Id="rId30" Type="http://schemas.openxmlformats.org/officeDocument/2006/relationships/hyperlink" Target="https://gestioneesterni.agenziaentrate.it/GestioneUtentiInternet/BMC/Logon.jsp?orgPrefix=F" TargetMode="External"/><Relationship Id="rId35" Type="http://schemas.openxmlformats.org/officeDocument/2006/relationships/hyperlink" Target="http://www.portalefederalismofiscale.gov.it/portale/it/web/guest/area-riservata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cp:lastPrinted>2013-06-19T07:08:00Z</cp:lastPrinted>
  <dcterms:created xsi:type="dcterms:W3CDTF">2013-06-19T07:06:00Z</dcterms:created>
  <dcterms:modified xsi:type="dcterms:W3CDTF">2013-06-19T07:08:00Z</dcterms:modified>
</cp:coreProperties>
</file>